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D3D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Подведения итогов процедуры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178fz17082100194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6"/>
        <w:gridCol w:w="5132"/>
      </w:tblGrid>
      <w:tr w:rsidR="00000000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D3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«17» сентября 2021г.</w:t>
            </w:r>
          </w:p>
        </w:tc>
      </w:tr>
    </w:tbl>
    <w:p w:rsidR="00000000" w:rsidRDefault="005D3D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Продавцом является: Администрация муниципального района "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Магарамкентский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000000" w:rsidRDefault="005D3D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Наименование процедуры: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Лот № 3 продажа а</w:t>
      </w:r>
      <w:r>
        <w:rPr>
          <w:rFonts w:ascii="Times New Roman" w:hAnsi="Times New Roman" w:cs="Times New Roman"/>
          <w:sz w:val="24"/>
          <w:szCs w:val="24"/>
        </w:rPr>
        <w:t>втотранспортного средства ПАЗ 32053-70, год выпуска 2006</w:t>
      </w:r>
    </w:p>
    <w:p w:rsidR="00000000" w:rsidRDefault="005D3D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Предмета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Лот № 3:  ПАЗ 32053-70, год выпуска 2006, идентификационный номер (VIN) X1M3205ЕХ60010009,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</w:t>
      </w:r>
      <w:proofErr w:type="spellEnd"/>
      <w:r>
        <w:rPr>
          <w:rFonts w:ascii="Times New Roman" w:hAnsi="Times New Roman" w:cs="Times New Roman"/>
          <w:sz w:val="24"/>
          <w:szCs w:val="24"/>
        </w:rPr>
        <w:t>. номер Е195МН 05</w:t>
      </w:r>
    </w:p>
    <w:p w:rsidR="00000000" w:rsidRDefault="005D3D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Начальная цена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94 600 RUB</w:t>
      </w:r>
    </w:p>
    <w:p w:rsidR="00000000" w:rsidRDefault="005D3D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Извещение и документа</w:t>
      </w:r>
      <w:r>
        <w:rPr>
          <w:rFonts w:ascii="Times New Roman" w:hAnsi="Times New Roman" w:cs="Times New Roman"/>
          <w:sz w:val="24"/>
          <w:szCs w:val="24"/>
        </w:rPr>
        <w:t xml:space="preserve">ция о проведении настоящей процедуры были размещены «18» августа 2021 года на сайте Единой электронной торговой площадки (АО «ЕЭТП»), по 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5D3D96" w:rsidRPr="00DE5E85" w:rsidRDefault="005D3D96" w:rsidP="005D3D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Состав комиссии. </w:t>
      </w:r>
      <w:r>
        <w:rPr>
          <w:rFonts w:ascii="Times New Roman" w:hAnsi="Times New Roman"/>
          <w:sz w:val="24"/>
          <w:szCs w:val="24"/>
        </w:rPr>
        <w:br/>
        <w:t>На заседании комиссии (комиссия по проведению торгов (аукционов) по продаже имущества), при о признании претендентов участниками на участие присутствовали:</w:t>
      </w:r>
      <w:r>
        <w:rPr>
          <w:sz w:val="28"/>
          <w:szCs w:val="28"/>
        </w:rPr>
        <w:t xml:space="preserve">                                                                                     </w:t>
      </w:r>
    </w:p>
    <w:tbl>
      <w:tblPr>
        <w:tblW w:w="9893" w:type="dxa"/>
        <w:tblInd w:w="-176" w:type="dxa"/>
        <w:tblLook w:val="04A0"/>
      </w:tblPr>
      <w:tblGrid>
        <w:gridCol w:w="2978"/>
        <w:gridCol w:w="6915"/>
      </w:tblGrid>
      <w:tr w:rsidR="005D3D96" w:rsidRPr="00DE5E85" w:rsidTr="00374932">
        <w:tc>
          <w:tcPr>
            <w:tcW w:w="2978" w:type="dxa"/>
            <w:hideMark/>
          </w:tcPr>
          <w:p w:rsidR="005D3D96" w:rsidRPr="00DE5E85" w:rsidRDefault="005D3D96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Мурадалиев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С.Г.</w:t>
            </w:r>
          </w:p>
        </w:tc>
        <w:tc>
          <w:tcPr>
            <w:tcW w:w="6915" w:type="dxa"/>
          </w:tcPr>
          <w:p w:rsidR="005D3D96" w:rsidRPr="00DE5E85" w:rsidRDefault="005D3D96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район», председатель комиссии</w:t>
            </w:r>
          </w:p>
        </w:tc>
      </w:tr>
      <w:tr w:rsidR="005D3D96" w:rsidRPr="00DE5E85" w:rsidTr="00374932">
        <w:tc>
          <w:tcPr>
            <w:tcW w:w="2978" w:type="dxa"/>
            <w:hideMark/>
          </w:tcPr>
          <w:p w:rsidR="005D3D96" w:rsidRPr="00DE5E85" w:rsidRDefault="005D3D96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highlight w:val="yellow"/>
              </w:rPr>
            </w:pP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Качаев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М.К.</w:t>
            </w:r>
          </w:p>
        </w:tc>
        <w:tc>
          <w:tcPr>
            <w:tcW w:w="6915" w:type="dxa"/>
          </w:tcPr>
          <w:p w:rsidR="005D3D96" w:rsidRPr="00DE5E85" w:rsidRDefault="005D3D96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директор МКУ   «Отдел земельных и имущественных отношений», заместитель председателя комиссии</w:t>
            </w:r>
          </w:p>
        </w:tc>
      </w:tr>
      <w:tr w:rsidR="005D3D96" w:rsidRPr="00DE5E85" w:rsidTr="00374932">
        <w:tc>
          <w:tcPr>
            <w:tcW w:w="2978" w:type="dxa"/>
            <w:hideMark/>
          </w:tcPr>
          <w:p w:rsidR="005D3D96" w:rsidRPr="00DE5E85" w:rsidRDefault="005D3D96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Сулейманов Д.С.</w:t>
            </w:r>
          </w:p>
        </w:tc>
        <w:tc>
          <w:tcPr>
            <w:tcW w:w="6915" w:type="dxa"/>
            <w:hideMark/>
          </w:tcPr>
          <w:p w:rsidR="005D3D96" w:rsidRPr="00DE5E85" w:rsidRDefault="005D3D96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отдела закупок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</w:tc>
      </w:tr>
      <w:tr w:rsidR="005D3D96" w:rsidRPr="00DE5E85" w:rsidTr="00374932">
        <w:tc>
          <w:tcPr>
            <w:tcW w:w="2978" w:type="dxa"/>
            <w:hideMark/>
          </w:tcPr>
          <w:p w:rsidR="005D3D96" w:rsidRPr="00DE5E85" w:rsidRDefault="005D3D96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E5E85">
              <w:rPr>
                <w:rFonts w:ascii="Times New Roman" w:hAnsi="Times New Roman" w:cs="Times New Roman"/>
                <w:bCs/>
                <w:sz w:val="24"/>
                <w:szCs w:val="24"/>
              </w:rPr>
              <w:t>Техмезов</w:t>
            </w:r>
            <w:proofErr w:type="spellEnd"/>
            <w:r w:rsidRPr="00DE5E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Т.Л.</w:t>
            </w:r>
          </w:p>
        </w:tc>
        <w:tc>
          <w:tcPr>
            <w:tcW w:w="6915" w:type="dxa"/>
          </w:tcPr>
          <w:p w:rsidR="005D3D96" w:rsidRPr="00DE5E85" w:rsidRDefault="005D3D96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</w:tc>
      </w:tr>
      <w:tr w:rsidR="005D3D96" w:rsidRPr="00DE5E85" w:rsidTr="00374932">
        <w:tc>
          <w:tcPr>
            <w:tcW w:w="2978" w:type="dxa"/>
            <w:hideMark/>
          </w:tcPr>
          <w:p w:rsidR="005D3D96" w:rsidRPr="00DE5E85" w:rsidRDefault="005D3D96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Тагиров А.Л. </w:t>
            </w:r>
          </w:p>
        </w:tc>
        <w:tc>
          <w:tcPr>
            <w:tcW w:w="6915" w:type="dxa"/>
          </w:tcPr>
          <w:p w:rsidR="005D3D96" w:rsidRPr="00DE5E85" w:rsidRDefault="005D3D96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 администрации  МР «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</w:p>
        </w:tc>
      </w:tr>
      <w:tr w:rsidR="005D3D96" w:rsidRPr="00DE5E85" w:rsidTr="00374932">
        <w:tc>
          <w:tcPr>
            <w:tcW w:w="2978" w:type="dxa"/>
            <w:hideMark/>
          </w:tcPr>
          <w:p w:rsidR="005D3D96" w:rsidRPr="00DE5E85" w:rsidRDefault="005D3D96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>Нух-Н.Н</w:t>
            </w:r>
            <w:proofErr w:type="spellEnd"/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6915" w:type="dxa"/>
          </w:tcPr>
          <w:p w:rsidR="005D3D96" w:rsidRPr="00DE5E85" w:rsidRDefault="005D3D96" w:rsidP="00374932">
            <w:pPr>
              <w:widowControl w:val="0"/>
              <w:suppressAutoHyphens/>
              <w:spacing w:after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E5E8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МКУ  «Отдел имущественных и земельных отношений»,   секретарь комиссии  </w:t>
            </w:r>
          </w:p>
        </w:tc>
      </w:tr>
    </w:tbl>
    <w:p w:rsidR="005D3D96" w:rsidRDefault="005D3D96" w:rsidP="005D3D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5E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отсутствует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Алиметов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В.Б.</w:t>
      </w:r>
      <w:r>
        <w:rPr>
          <w:rFonts w:ascii="Times New Roman" w:hAnsi="Times New Roman" w:cs="Times New Roman"/>
          <w:sz w:val="24"/>
          <w:szCs w:val="24"/>
        </w:rPr>
        <w:t xml:space="preserve">, кворум имеется, комиссия правомочна.   </w:t>
      </w:r>
    </w:p>
    <w:p w:rsidR="005D3D96" w:rsidRDefault="005D3D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000000" w:rsidRDefault="005D3D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Процедура 178fz17</w:t>
      </w:r>
      <w:r>
        <w:rPr>
          <w:rFonts w:ascii="Times New Roman" w:hAnsi="Times New Roman" w:cs="Times New Roman"/>
          <w:sz w:val="24"/>
          <w:szCs w:val="24"/>
        </w:rPr>
        <w:t>082100194 признана несостоявшейся, так как до окончания приема заявок не было подано ни одной заявки на участие.</w:t>
      </w:r>
    </w:p>
    <w:p w:rsidR="00000000" w:rsidRDefault="005D3D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Протокол подведения итогов будет размещен на сайте Единой электронной торговой площадки, по 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5D3D96" w:rsidRDefault="005D3D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3D96" w:rsidRDefault="005D3D96" w:rsidP="005D3D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>
        <w:rPr>
          <w:rFonts w:ascii="Times New Roman" w:hAnsi="Times New Roman"/>
          <w:b/>
          <w:bCs/>
          <w:sz w:val="24"/>
          <w:szCs w:val="24"/>
        </w:rPr>
        <w:t>Члены аукционной комиссии, присутствующие на заседании: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</w:p>
    <w:p w:rsidR="005D3D96" w:rsidRDefault="005D3D96" w:rsidP="005D3D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E5E85">
        <w:rPr>
          <w:rFonts w:ascii="Times New Roman" w:hAnsi="Times New Roman" w:cs="Times New Roman"/>
          <w:sz w:val="24"/>
          <w:szCs w:val="24"/>
        </w:rPr>
        <w:t>редседатель комиссии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Мурадалиев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С.Г.</w:t>
      </w:r>
    </w:p>
    <w:p w:rsidR="005D3D96" w:rsidRDefault="005D3D96" w:rsidP="005D3D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3D96" w:rsidRDefault="005D3D96" w:rsidP="005D3D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DE5E85">
        <w:rPr>
          <w:rFonts w:ascii="Times New Roman" w:hAnsi="Times New Roman" w:cs="Times New Roman"/>
          <w:sz w:val="24"/>
          <w:szCs w:val="24"/>
        </w:rPr>
        <w:t>аместитель председателя комиссии</w:t>
      </w:r>
      <w:r>
        <w:rPr>
          <w:rFonts w:ascii="Times New Roman" w:hAnsi="Times New Roman" w:cs="Times New Roman"/>
          <w:sz w:val="24"/>
          <w:szCs w:val="24"/>
        </w:rPr>
        <w:t xml:space="preserve"> _____________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Качаев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 xml:space="preserve"> М.К.</w:t>
      </w:r>
    </w:p>
    <w:p w:rsidR="005D3D96" w:rsidRDefault="005D3D96" w:rsidP="005D3D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3D96" w:rsidRPr="002749C4" w:rsidRDefault="005D3D96" w:rsidP="005D3D96">
      <w:r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ab/>
        <w:t>_____________ Сулейманов Д.С.</w:t>
      </w:r>
    </w:p>
    <w:p w:rsidR="005D3D96" w:rsidRPr="002749C4" w:rsidRDefault="005D3D96" w:rsidP="005D3D96"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 w:cs="Times New Roman"/>
          <w:bCs/>
          <w:sz w:val="24"/>
          <w:szCs w:val="24"/>
        </w:rPr>
        <w:tab/>
      </w:r>
      <w:r w:rsidRPr="002749C4">
        <w:rPr>
          <w:rFonts w:ascii="Times New Roman" w:hAnsi="Times New Roman" w:cs="Times New Roman"/>
          <w:sz w:val="24"/>
          <w:szCs w:val="24"/>
        </w:rPr>
        <w:t xml:space="preserve">_____________ </w:t>
      </w:r>
      <w:proofErr w:type="spellStart"/>
      <w:r w:rsidRPr="002749C4">
        <w:rPr>
          <w:rFonts w:ascii="Times New Roman" w:hAnsi="Times New Roman" w:cs="Times New Roman"/>
          <w:bCs/>
          <w:sz w:val="24"/>
          <w:szCs w:val="24"/>
        </w:rPr>
        <w:t>Техмезов</w:t>
      </w:r>
      <w:proofErr w:type="spellEnd"/>
      <w:r w:rsidRPr="002749C4">
        <w:rPr>
          <w:rFonts w:ascii="Times New Roman" w:hAnsi="Times New Roman" w:cs="Times New Roman"/>
          <w:bCs/>
          <w:sz w:val="24"/>
          <w:szCs w:val="24"/>
        </w:rPr>
        <w:t xml:space="preserve"> Т.Л.</w:t>
      </w:r>
    </w:p>
    <w:p w:rsidR="005D3D96" w:rsidRDefault="005D3D96" w:rsidP="005D3D96">
      <w:r w:rsidRPr="002749C4">
        <w:rPr>
          <w:rFonts w:ascii="Times New Roman" w:hAnsi="Times New Roman" w:cs="Times New Roman"/>
          <w:sz w:val="24"/>
          <w:szCs w:val="24"/>
        </w:rPr>
        <w:tab/>
      </w:r>
      <w:r w:rsidRPr="002749C4">
        <w:rPr>
          <w:rFonts w:ascii="Times New Roman" w:hAnsi="Times New Roman"/>
          <w:bCs/>
          <w:sz w:val="24"/>
          <w:szCs w:val="24"/>
        </w:rPr>
        <w:t>Член комиссии</w:t>
      </w:r>
      <w:r w:rsidRPr="002749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Pr="00DE5E85">
        <w:rPr>
          <w:rFonts w:ascii="Times New Roman" w:hAnsi="Times New Roman" w:cs="Times New Roman"/>
          <w:sz w:val="24"/>
          <w:szCs w:val="24"/>
        </w:rPr>
        <w:t>Тагиров А.Л.</w:t>
      </w:r>
    </w:p>
    <w:p w:rsidR="005D3D96" w:rsidRDefault="005D3D96" w:rsidP="005D3D96">
      <w:r>
        <w:rPr>
          <w:rFonts w:ascii="Times New Roman" w:hAnsi="Times New Roman" w:cs="Times New Roman"/>
          <w:sz w:val="24"/>
          <w:szCs w:val="24"/>
        </w:rPr>
        <w:t xml:space="preserve">      С</w:t>
      </w:r>
      <w:r w:rsidRPr="00DE5E85">
        <w:rPr>
          <w:rFonts w:ascii="Times New Roman" w:hAnsi="Times New Roman" w:cs="Times New Roman"/>
          <w:sz w:val="24"/>
          <w:szCs w:val="24"/>
        </w:rPr>
        <w:t xml:space="preserve">екретарь комиссии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 w:rsidRPr="00DE5E85">
        <w:rPr>
          <w:rFonts w:ascii="Times New Roman" w:hAnsi="Times New Roman" w:cs="Times New Roman"/>
          <w:sz w:val="24"/>
          <w:szCs w:val="24"/>
        </w:rPr>
        <w:t xml:space="preserve">Рамазанов </w:t>
      </w:r>
      <w:proofErr w:type="spellStart"/>
      <w:r w:rsidRPr="00DE5E85">
        <w:rPr>
          <w:rFonts w:ascii="Times New Roman" w:hAnsi="Times New Roman" w:cs="Times New Roman"/>
          <w:sz w:val="24"/>
          <w:szCs w:val="24"/>
        </w:rPr>
        <w:t>Нух-Н.Н</w:t>
      </w:r>
      <w:proofErr w:type="spellEnd"/>
      <w:r w:rsidRPr="00DE5E85">
        <w:rPr>
          <w:rFonts w:ascii="Times New Roman" w:hAnsi="Times New Roman" w:cs="Times New Roman"/>
          <w:sz w:val="24"/>
          <w:szCs w:val="24"/>
        </w:rPr>
        <w:t>.</w:t>
      </w:r>
    </w:p>
    <w:p w:rsidR="005D3D96" w:rsidRDefault="005D3D96" w:rsidP="005D3D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5D3D96" w:rsidRDefault="005D3D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sectPr w:rsidR="005D3D96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D3D96"/>
    <w:rsid w:val="005D3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MrDavid</cp:lastModifiedBy>
  <cp:revision>2</cp:revision>
  <dcterms:created xsi:type="dcterms:W3CDTF">2021-09-17T07:09:00Z</dcterms:created>
  <dcterms:modified xsi:type="dcterms:W3CDTF">2021-09-17T07:09:00Z</dcterms:modified>
</cp:coreProperties>
</file>